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67" w:rsidRPr="00D3609C" w:rsidRDefault="0029078F">
      <w:p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Big Picture Questions to Answer</w:t>
      </w:r>
    </w:p>
    <w:p w:rsidR="0029078F" w:rsidRPr="00D3609C" w:rsidRDefault="0029078F" w:rsidP="0029078F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How has the experience of playing The Stock Market Game changed the way you think about investing?</w:t>
      </w:r>
    </w:p>
    <w:p w:rsidR="0029078F" w:rsidRPr="00D3609C" w:rsidRDefault="0029078F" w:rsidP="0029078F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Has your experience with The Stock Market Game made you more likely or less likely to invest in the stock market? Or has it not influenced your opinion?</w:t>
      </w:r>
    </w:p>
    <w:p w:rsidR="00D3609C" w:rsidRPr="00D3609C" w:rsidRDefault="00D3609C" w:rsidP="00D3609C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Where have you had your greatest success/your least success?</w:t>
      </w:r>
    </w:p>
    <w:p w:rsidR="00D3609C" w:rsidRPr="00D3609C" w:rsidRDefault="00D3609C" w:rsidP="00D3609C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If you were starting over what part of your strategy would you change?</w:t>
      </w:r>
    </w:p>
    <w:p w:rsidR="00D3609C" w:rsidRPr="00D3609C" w:rsidRDefault="00D3609C" w:rsidP="00D3609C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AE196C" w:rsidRPr="00D3609C" w:rsidRDefault="00AE196C" w:rsidP="00AE196C">
      <w:pPr>
        <w:rPr>
          <w:rFonts w:ascii="Baskerville Old Face" w:hAnsi="Baskerville Old Face"/>
          <w:sz w:val="24"/>
          <w:szCs w:val="24"/>
        </w:rPr>
      </w:pPr>
    </w:p>
    <w:p w:rsidR="00AE196C" w:rsidRPr="00D3609C" w:rsidRDefault="00D3609C" w:rsidP="00D3609C">
      <w:pPr>
        <w:jc w:val="center"/>
        <w:rPr>
          <w:rFonts w:ascii="Baskerville Old Face" w:hAnsi="Baskerville Old Face"/>
          <w:b/>
          <w:sz w:val="24"/>
          <w:szCs w:val="24"/>
        </w:rPr>
      </w:pPr>
      <w:r w:rsidRPr="00D3609C">
        <w:rPr>
          <w:rFonts w:ascii="Baskerville Old Face" w:hAnsi="Baskerville Old Face"/>
          <w:b/>
          <w:sz w:val="24"/>
          <w:szCs w:val="24"/>
        </w:rPr>
        <w:t>Assignment</w:t>
      </w:r>
    </w:p>
    <w:p w:rsidR="00AE196C" w:rsidRPr="00D3609C" w:rsidRDefault="00AE196C" w:rsidP="00AE196C">
      <w:pPr>
        <w:rPr>
          <w:rFonts w:ascii="Baskerville Old Face" w:hAnsi="Baskerville Old Face"/>
          <w:sz w:val="24"/>
          <w:szCs w:val="24"/>
        </w:rPr>
      </w:pPr>
    </w:p>
    <w:p w:rsidR="00AE196C" w:rsidRPr="00D3609C" w:rsidRDefault="00AE196C" w:rsidP="00AE196C">
      <w:p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Each team will make a five to fifteen minute presentation on their investment strategy</w:t>
      </w:r>
      <w:r w:rsidR="00D3609C" w:rsidRPr="00D3609C">
        <w:rPr>
          <w:rFonts w:ascii="Baskerville Old Face" w:hAnsi="Baskerville Old Face"/>
          <w:sz w:val="24"/>
          <w:szCs w:val="24"/>
        </w:rPr>
        <w:t>. Place all of these pages IN ORDER in a 3 prong folder or binder.</w:t>
      </w:r>
    </w:p>
    <w:p w:rsidR="00AE196C" w:rsidRPr="00D3609C" w:rsidRDefault="00AE196C" w:rsidP="00AE196C">
      <w:pPr>
        <w:rPr>
          <w:rFonts w:ascii="Baskerville Old Face" w:hAnsi="Baskerville Old Face"/>
          <w:sz w:val="24"/>
          <w:szCs w:val="24"/>
        </w:rPr>
      </w:pPr>
    </w:p>
    <w:p w:rsidR="00AE196C" w:rsidRPr="00D3609C" w:rsidRDefault="00AE196C" w:rsidP="00AE196C">
      <w:pPr>
        <w:rPr>
          <w:rFonts w:ascii="Baskerville Old Face" w:hAnsi="Baskerville Old Face"/>
          <w:b/>
          <w:sz w:val="24"/>
          <w:szCs w:val="24"/>
        </w:rPr>
      </w:pPr>
      <w:r w:rsidRPr="00D3609C">
        <w:rPr>
          <w:rFonts w:ascii="Baskerville Old Face" w:hAnsi="Baskerville Old Face"/>
          <w:b/>
          <w:sz w:val="24"/>
          <w:szCs w:val="24"/>
        </w:rPr>
        <w:t>Presentation and Portfolio Requirements</w:t>
      </w:r>
    </w:p>
    <w:p w:rsidR="00AE196C" w:rsidRPr="00D3609C" w:rsidRDefault="00AE196C" w:rsidP="00AE196C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b/>
          <w:sz w:val="24"/>
          <w:szCs w:val="24"/>
        </w:rPr>
        <w:t>Cover Page</w:t>
      </w:r>
      <w:r w:rsidRPr="00D3609C">
        <w:rPr>
          <w:rFonts w:ascii="Baskerville Old Face" w:hAnsi="Baskerville Old Face"/>
          <w:sz w:val="24"/>
          <w:szCs w:val="24"/>
        </w:rPr>
        <w:t xml:space="preserve"> (containing the following)                                               </w:t>
      </w:r>
      <w:r w:rsidRPr="00D3609C">
        <w:rPr>
          <w:rFonts w:ascii="Baskerville Old Face" w:hAnsi="Baskerville Old Face"/>
          <w:b/>
          <w:sz w:val="24"/>
          <w:szCs w:val="24"/>
        </w:rPr>
        <w:t>5 points</w:t>
      </w: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Names of each team member</w:t>
      </w: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Names of all companies researched and purchased</w:t>
      </w:r>
    </w:p>
    <w:p w:rsidR="00AE196C" w:rsidRPr="00D3609C" w:rsidRDefault="00AE196C" w:rsidP="00AE196C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b/>
          <w:sz w:val="24"/>
          <w:szCs w:val="24"/>
        </w:rPr>
        <w:t>Rationale</w:t>
      </w:r>
      <w:r w:rsidRPr="00D3609C">
        <w:rPr>
          <w:rFonts w:ascii="Baskerville Old Face" w:hAnsi="Baskerville Old Face"/>
          <w:sz w:val="24"/>
          <w:szCs w:val="24"/>
        </w:rPr>
        <w:t xml:space="preserve">                                                                                                </w:t>
      </w:r>
      <w:r w:rsidRPr="00D3609C">
        <w:rPr>
          <w:rFonts w:ascii="Baskerville Old Face" w:hAnsi="Baskerville Old Face"/>
          <w:b/>
          <w:sz w:val="24"/>
          <w:szCs w:val="24"/>
        </w:rPr>
        <w:t>20 points</w:t>
      </w: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What investment strategy did your team decide to follow? Why?</w:t>
      </w: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What influenced your transactions?</w:t>
      </w: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 xml:space="preserve">What </w:t>
      </w:r>
      <w:proofErr w:type="gramStart"/>
      <w:r w:rsidRPr="00D3609C">
        <w:rPr>
          <w:rFonts w:ascii="Baskerville Old Face" w:hAnsi="Baskerville Old Face"/>
          <w:sz w:val="24"/>
          <w:szCs w:val="24"/>
        </w:rPr>
        <w:t>were some major business</w:t>
      </w:r>
      <w:proofErr w:type="gramEnd"/>
      <w:r w:rsidRPr="00D3609C">
        <w:rPr>
          <w:rFonts w:ascii="Baskerville Old Face" w:hAnsi="Baskerville Old Face"/>
          <w:sz w:val="24"/>
          <w:szCs w:val="24"/>
        </w:rPr>
        <w:t xml:space="preserve"> or world events that occurred during the SMG?</w:t>
      </w: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How did those things influence your trading activities or impact your stated strategy?</w:t>
      </w: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What is your overall reaction to the success or lack of success of the appreciation (increase) of your team’s investment portfolio?</w:t>
      </w: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Teams should summarize this portion from their previously completed research forms they developed for each company prior to purchasing the company’s stock- if they still have it.</w:t>
      </w:r>
    </w:p>
    <w:p w:rsidR="00AE196C" w:rsidRPr="00D3609C" w:rsidRDefault="00AE196C" w:rsidP="00AE196C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b/>
          <w:sz w:val="24"/>
          <w:szCs w:val="24"/>
        </w:rPr>
        <w:t>Team Stock spread sheets recording closing prices for the team’s portfolio each Friday of the game</w:t>
      </w:r>
      <w:r w:rsidR="00D3609C" w:rsidRPr="00D3609C">
        <w:rPr>
          <w:rFonts w:ascii="Baskerville Old Face" w:hAnsi="Baskerville Old Face"/>
          <w:sz w:val="24"/>
          <w:szCs w:val="24"/>
        </w:rPr>
        <w:t>.</w:t>
      </w:r>
      <w:r w:rsidRPr="00D3609C">
        <w:rPr>
          <w:rFonts w:ascii="Baskerville Old Face" w:hAnsi="Baskerville Old Face"/>
          <w:sz w:val="24"/>
          <w:szCs w:val="24"/>
        </w:rPr>
        <w:t xml:space="preserve">                                                                                    </w:t>
      </w:r>
      <w:r w:rsidR="00D3609C" w:rsidRPr="00D3609C">
        <w:rPr>
          <w:rFonts w:ascii="Baskerville Old Face" w:hAnsi="Baskerville Old Face"/>
          <w:sz w:val="24"/>
          <w:szCs w:val="24"/>
        </w:rPr>
        <w:t xml:space="preserve">                    </w:t>
      </w:r>
      <w:r w:rsidRPr="00D3609C">
        <w:rPr>
          <w:rFonts w:ascii="Baskerville Old Face" w:hAnsi="Baskerville Old Face"/>
          <w:b/>
          <w:sz w:val="24"/>
          <w:szCs w:val="24"/>
        </w:rPr>
        <w:t>20 points</w:t>
      </w:r>
    </w:p>
    <w:p w:rsidR="00D3609C" w:rsidRPr="00D3609C" w:rsidRDefault="00D3609C" w:rsidP="00D3609C">
      <w:pPr>
        <w:pStyle w:val="ListParagraph"/>
        <w:ind w:left="1440"/>
        <w:rPr>
          <w:rFonts w:ascii="Baskerville Old Face" w:hAnsi="Baskerville Old Face"/>
          <w:sz w:val="24"/>
          <w:szCs w:val="24"/>
        </w:rPr>
      </w:pPr>
    </w:p>
    <w:p w:rsidR="00D3609C" w:rsidRPr="00D3609C" w:rsidRDefault="00D3609C" w:rsidP="00D3609C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b/>
          <w:sz w:val="24"/>
          <w:szCs w:val="24"/>
        </w:rPr>
        <w:t xml:space="preserve">Graphs </w:t>
      </w:r>
      <w:r w:rsidR="00F7345A">
        <w:rPr>
          <w:rFonts w:ascii="Baskerville Old Face" w:hAnsi="Baskerville Old Face"/>
          <w:b/>
          <w:sz w:val="24"/>
          <w:szCs w:val="24"/>
        </w:rPr>
        <w:t>– Three Types</w:t>
      </w:r>
      <w:r w:rsidRPr="00D3609C">
        <w:rPr>
          <w:rFonts w:ascii="Baskerville Old Face" w:hAnsi="Baskerville Old Face"/>
          <w:b/>
          <w:sz w:val="24"/>
          <w:szCs w:val="24"/>
        </w:rPr>
        <w:t xml:space="preserve">                                                                                   30 points</w:t>
      </w:r>
    </w:p>
    <w:p w:rsidR="00AE196C" w:rsidRPr="00D3609C" w:rsidRDefault="00AE196C" w:rsidP="00D3609C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 xml:space="preserve">Graph of each </w:t>
      </w:r>
      <w:r w:rsidR="00D3609C" w:rsidRPr="00D3609C">
        <w:rPr>
          <w:rFonts w:ascii="Baskerville Old Face" w:hAnsi="Baskerville Old Face"/>
          <w:sz w:val="24"/>
          <w:szCs w:val="24"/>
        </w:rPr>
        <w:t xml:space="preserve">of the </w:t>
      </w:r>
      <w:r w:rsidRPr="00D3609C">
        <w:rPr>
          <w:rFonts w:ascii="Baskerville Old Face" w:hAnsi="Baskerville Old Face"/>
          <w:sz w:val="24"/>
          <w:szCs w:val="24"/>
        </w:rPr>
        <w:t>team’s stocks showing movement over the past 10 weeks</w:t>
      </w:r>
      <w:r w:rsidR="00D3609C" w:rsidRPr="00D3609C">
        <w:rPr>
          <w:rFonts w:ascii="Baskerville Old Face" w:hAnsi="Baskerville Old Face"/>
          <w:sz w:val="24"/>
          <w:szCs w:val="24"/>
        </w:rPr>
        <w:t>.</w:t>
      </w:r>
      <w:r w:rsidRPr="00D3609C">
        <w:rPr>
          <w:rFonts w:ascii="Baskerville Old Face" w:hAnsi="Baskerville Old Face"/>
          <w:sz w:val="24"/>
          <w:szCs w:val="24"/>
        </w:rPr>
        <w:t xml:space="preserve">    Graphs may be done based on weekly closes.</w:t>
      </w:r>
    </w:p>
    <w:p w:rsidR="00AE196C" w:rsidRPr="00D3609C" w:rsidRDefault="00AE196C" w:rsidP="00D3609C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One graph must illustrate the team’s overall portfolio movement each week. (Puzzle: How will you assemble this data?)</w:t>
      </w:r>
    </w:p>
    <w:p w:rsidR="00AE196C" w:rsidRPr="00D3609C" w:rsidRDefault="00D3609C" w:rsidP="00D3609C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sz w:val="24"/>
          <w:szCs w:val="24"/>
        </w:rPr>
        <w:t>Graph the Dow Jones Industrial</w:t>
      </w:r>
      <w:r w:rsidRPr="00D3609C">
        <w:rPr>
          <w:rFonts w:ascii="Baskerville Old Face" w:hAnsi="Baskerville Old Face"/>
          <w:b/>
          <w:sz w:val="24"/>
          <w:szCs w:val="24"/>
        </w:rPr>
        <w:t xml:space="preserve"> </w:t>
      </w:r>
      <w:r w:rsidRPr="00D3609C">
        <w:rPr>
          <w:rFonts w:ascii="Baskerville Old Face" w:hAnsi="Baskerville Old Face"/>
          <w:sz w:val="24"/>
          <w:szCs w:val="24"/>
        </w:rPr>
        <w:t xml:space="preserve">Average each week for the game period. Compare your portfolio performance with the Dow’s performance to see if there is any correlation. (Did you </w:t>
      </w:r>
      <w:proofErr w:type="gramStart"/>
      <w:r w:rsidRPr="00D3609C">
        <w:rPr>
          <w:rFonts w:ascii="Baskerville Old Face" w:hAnsi="Baskerville Old Face"/>
          <w:sz w:val="24"/>
          <w:szCs w:val="24"/>
        </w:rPr>
        <w:t>did</w:t>
      </w:r>
      <w:proofErr w:type="gramEnd"/>
      <w:r w:rsidRPr="00D3609C">
        <w:rPr>
          <w:rFonts w:ascii="Baskerville Old Face" w:hAnsi="Baskerville Old Face"/>
          <w:sz w:val="24"/>
          <w:szCs w:val="24"/>
        </w:rPr>
        <w:t xml:space="preserve"> better or worse than the overall market?)</w:t>
      </w:r>
    </w:p>
    <w:p w:rsidR="00D3609C" w:rsidRPr="00F7345A" w:rsidRDefault="00D3609C" w:rsidP="00D3609C">
      <w:pPr>
        <w:pStyle w:val="ListParagraph"/>
        <w:numPr>
          <w:ilvl w:val="0"/>
          <w:numId w:val="3"/>
        </w:numPr>
        <w:rPr>
          <w:rFonts w:ascii="Baskerville Old Face" w:hAnsi="Baskerville Old Face"/>
          <w:b/>
          <w:sz w:val="24"/>
          <w:szCs w:val="24"/>
        </w:rPr>
      </w:pPr>
      <w:r w:rsidRPr="00F7345A">
        <w:rPr>
          <w:rFonts w:ascii="Baskerville Old Face" w:hAnsi="Baskerville Old Face"/>
          <w:b/>
          <w:sz w:val="24"/>
          <w:szCs w:val="24"/>
        </w:rPr>
        <w:t>A print out</w:t>
      </w:r>
      <w:r w:rsidRPr="00F7345A">
        <w:rPr>
          <w:rFonts w:ascii="Baskerville Old Face" w:hAnsi="Baskerville Old Face"/>
          <w:sz w:val="24"/>
          <w:szCs w:val="24"/>
        </w:rPr>
        <w:t xml:space="preserve"> </w:t>
      </w:r>
      <w:r w:rsidRPr="00F7345A">
        <w:rPr>
          <w:rFonts w:ascii="Baskerville Old Face" w:hAnsi="Baskerville Old Face"/>
          <w:b/>
          <w:sz w:val="24"/>
          <w:szCs w:val="24"/>
        </w:rPr>
        <w:t>of the</w:t>
      </w:r>
      <w:r w:rsidRPr="00F7345A">
        <w:rPr>
          <w:rFonts w:ascii="Baskerville Old Face" w:hAnsi="Baskerville Old Face"/>
          <w:sz w:val="24"/>
          <w:szCs w:val="24"/>
        </w:rPr>
        <w:t xml:space="preserve"> </w:t>
      </w:r>
      <w:r w:rsidRPr="00F7345A">
        <w:rPr>
          <w:rFonts w:ascii="Baskerville Old Face" w:hAnsi="Baskerville Old Face"/>
          <w:b/>
          <w:sz w:val="24"/>
          <w:szCs w:val="24"/>
        </w:rPr>
        <w:t>Account Summary and Account Holdings</w:t>
      </w:r>
      <w:r w:rsidRPr="00F7345A">
        <w:rPr>
          <w:rFonts w:ascii="Baskerville Old Face" w:hAnsi="Baskerville Old Face"/>
          <w:sz w:val="24"/>
          <w:szCs w:val="24"/>
        </w:rPr>
        <w:t xml:space="preserve"> screens at the end of the game.  </w:t>
      </w:r>
      <w:r w:rsidRPr="00F7345A">
        <w:rPr>
          <w:rFonts w:ascii="Baskerville Old Face" w:hAnsi="Baskerville Old Face"/>
          <w:b/>
          <w:sz w:val="24"/>
          <w:szCs w:val="24"/>
        </w:rPr>
        <w:t xml:space="preserve">                                                                                                             10 points</w:t>
      </w:r>
    </w:p>
    <w:p w:rsidR="00D3609C" w:rsidRPr="00D3609C" w:rsidRDefault="00D3609C" w:rsidP="00D3609C">
      <w:pPr>
        <w:pStyle w:val="ListParagraph"/>
        <w:numPr>
          <w:ilvl w:val="0"/>
          <w:numId w:val="3"/>
        </w:numPr>
        <w:rPr>
          <w:rFonts w:ascii="Baskerville Old Face" w:hAnsi="Baskerville Old Face"/>
          <w:sz w:val="24"/>
          <w:szCs w:val="24"/>
        </w:rPr>
      </w:pPr>
      <w:r w:rsidRPr="00D3609C">
        <w:rPr>
          <w:rFonts w:ascii="Baskerville Old Face" w:hAnsi="Baskerville Old Face"/>
          <w:b/>
          <w:sz w:val="24"/>
          <w:szCs w:val="24"/>
        </w:rPr>
        <w:t xml:space="preserve">Conclusion </w:t>
      </w:r>
      <w:r w:rsidRPr="00D3609C">
        <w:rPr>
          <w:rFonts w:ascii="Baskerville Old Face" w:hAnsi="Baskerville Old Face"/>
          <w:sz w:val="24"/>
          <w:szCs w:val="24"/>
        </w:rPr>
        <w:t xml:space="preserve">                                                                                                      </w:t>
      </w:r>
      <w:r w:rsidRPr="00D3609C">
        <w:rPr>
          <w:rFonts w:ascii="Baskerville Old Face" w:hAnsi="Baskerville Old Face"/>
          <w:b/>
          <w:sz w:val="24"/>
          <w:szCs w:val="24"/>
        </w:rPr>
        <w:t>15 points</w:t>
      </w:r>
    </w:p>
    <w:p w:rsidR="00D3609C" w:rsidRPr="00D3609C" w:rsidRDefault="00D3609C" w:rsidP="00D3609C">
      <w:pPr>
        <w:pStyle w:val="ListParagraph"/>
        <w:rPr>
          <w:rFonts w:ascii="Baskerville Old Face" w:hAnsi="Baskerville Old Face"/>
          <w:sz w:val="24"/>
          <w:szCs w:val="24"/>
        </w:rPr>
      </w:pPr>
      <w:r w:rsidRPr="00F7345A">
        <w:rPr>
          <w:rFonts w:ascii="Baskerville Old Face" w:hAnsi="Baskerville Old Face"/>
          <w:b/>
          <w:i/>
          <w:sz w:val="24"/>
          <w:szCs w:val="24"/>
        </w:rPr>
        <w:t>Each group member</w:t>
      </w:r>
      <w:r w:rsidRPr="00D3609C">
        <w:rPr>
          <w:rFonts w:ascii="Baskerville Old Face" w:hAnsi="Baskerville Old Face"/>
          <w:sz w:val="24"/>
          <w:szCs w:val="24"/>
        </w:rPr>
        <w:t xml:space="preserve"> should complete a paragraph explaining what he or she learned by participating in the SMG.</w:t>
      </w: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AE196C" w:rsidRPr="00D3609C" w:rsidRDefault="00AE196C" w:rsidP="00AE196C">
      <w:pPr>
        <w:pStyle w:val="ListParagraph"/>
        <w:rPr>
          <w:rFonts w:ascii="Baskerville Old Face" w:hAnsi="Baskerville Old Face"/>
          <w:sz w:val="24"/>
          <w:szCs w:val="24"/>
        </w:rPr>
      </w:pPr>
    </w:p>
    <w:p w:rsidR="00AE196C" w:rsidRDefault="00AE196C" w:rsidP="00AE196C">
      <w:pPr>
        <w:pStyle w:val="ListParagraph"/>
      </w:pPr>
    </w:p>
    <w:p w:rsidR="00AE196C" w:rsidRDefault="00AE196C" w:rsidP="00AE196C">
      <w:pPr>
        <w:pStyle w:val="ListParagraph"/>
      </w:pPr>
    </w:p>
    <w:p w:rsidR="00AE196C" w:rsidRDefault="00AE196C" w:rsidP="00AE196C">
      <w:pPr>
        <w:pStyle w:val="ListParagraph"/>
      </w:pPr>
    </w:p>
    <w:sectPr w:rsidR="00AE196C" w:rsidSect="00E33E6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CE8" w:rsidRDefault="00A50CE8" w:rsidP="0029078F">
      <w:r>
        <w:separator/>
      </w:r>
    </w:p>
  </w:endnote>
  <w:endnote w:type="continuationSeparator" w:id="0">
    <w:p w:rsidR="00A50CE8" w:rsidRDefault="00A50CE8" w:rsidP="00290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CE8" w:rsidRDefault="00A50CE8" w:rsidP="0029078F">
      <w:r>
        <w:separator/>
      </w:r>
    </w:p>
  </w:footnote>
  <w:footnote w:type="continuationSeparator" w:id="0">
    <w:p w:rsidR="00A50CE8" w:rsidRDefault="00A50CE8" w:rsidP="00290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8140"/>
      <w:gridCol w:w="1436"/>
    </w:tblGrid>
    <w:tr w:rsidR="0029078F">
      <w:trPr>
        <w:trHeight w:val="475"/>
      </w:trPr>
      <w:sdt>
        <w:sdtPr>
          <w:rPr>
            <w:caps/>
            <w:color w:val="FFFFFF" w:themeColor="background1"/>
          </w:rPr>
          <w:alias w:val="Title"/>
          <w:id w:val="78273368"/>
          <w:placeholder>
            <w:docPart w:val="5F2FD544D54B47FD91BE62CE43A30CF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8064A2" w:themeFill="accent4"/>
              <w:vAlign w:val="center"/>
            </w:tcPr>
            <w:p w:rsidR="0029078F" w:rsidRDefault="0029078F" w:rsidP="0029078F">
              <w:pPr>
                <w:pStyle w:val="Header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stock market game analysis</w:t>
              </w:r>
            </w:p>
          </w:tc>
        </w:sdtContent>
      </w:sdt>
      <w:sdt>
        <w:sdtPr>
          <w:rPr>
            <w:color w:val="FFFFFF" w:themeColor="background1"/>
          </w:rPr>
          <w:alias w:val="Date"/>
          <w:id w:val="78273375"/>
          <w:placeholder>
            <w:docPart w:val="7A4D1EC3D2F940E794A33B5B9FA9EC0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750" w:type="pct"/>
              <w:shd w:val="clear" w:color="auto" w:fill="000000" w:themeFill="text1"/>
              <w:vAlign w:val="center"/>
            </w:tcPr>
            <w:p w:rsidR="0029078F" w:rsidRDefault="0029078F" w:rsidP="0029078F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Economics</w:t>
              </w:r>
            </w:p>
          </w:tc>
        </w:sdtContent>
      </w:sdt>
    </w:tr>
  </w:tbl>
  <w:p w:rsidR="0029078F" w:rsidRDefault="002907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5072E"/>
    <w:multiLevelType w:val="hybridMultilevel"/>
    <w:tmpl w:val="221042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8E23AA1"/>
    <w:multiLevelType w:val="hybridMultilevel"/>
    <w:tmpl w:val="065075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34041F"/>
    <w:multiLevelType w:val="hybridMultilevel"/>
    <w:tmpl w:val="1792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44CEB"/>
    <w:multiLevelType w:val="hybridMultilevel"/>
    <w:tmpl w:val="5AE22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C6368"/>
    <w:multiLevelType w:val="hybridMultilevel"/>
    <w:tmpl w:val="66846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78F"/>
    <w:rsid w:val="0029078F"/>
    <w:rsid w:val="004247E1"/>
    <w:rsid w:val="00616BD4"/>
    <w:rsid w:val="00A11E82"/>
    <w:rsid w:val="00A50CE8"/>
    <w:rsid w:val="00AE196C"/>
    <w:rsid w:val="00C26711"/>
    <w:rsid w:val="00D3609C"/>
    <w:rsid w:val="00E33E67"/>
    <w:rsid w:val="00F7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7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078F"/>
  </w:style>
  <w:style w:type="paragraph" w:styleId="Footer">
    <w:name w:val="footer"/>
    <w:basedOn w:val="Normal"/>
    <w:link w:val="FooterChar"/>
    <w:uiPriority w:val="99"/>
    <w:semiHidden/>
    <w:unhideWhenUsed/>
    <w:rsid w:val="002907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078F"/>
  </w:style>
  <w:style w:type="paragraph" w:styleId="BalloonText">
    <w:name w:val="Balloon Text"/>
    <w:basedOn w:val="Normal"/>
    <w:link w:val="BalloonTextChar"/>
    <w:uiPriority w:val="99"/>
    <w:semiHidden/>
    <w:unhideWhenUsed/>
    <w:rsid w:val="002907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7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07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2FD544D54B47FD91BE62CE43A30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B046A-B15B-4A8D-B058-BD89FBEE952A}"/>
      </w:docPartPr>
      <w:docPartBody>
        <w:p w:rsidR="00000000" w:rsidRDefault="007B6375" w:rsidP="007B6375">
          <w:pPr>
            <w:pStyle w:val="5F2FD544D54B47FD91BE62CE43A30CF8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  <w:docPart>
      <w:docPartPr>
        <w:name w:val="7A4D1EC3D2F940E794A33B5B9FA9E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8AA7-8E83-4ABA-B995-03811967CC10}"/>
      </w:docPartPr>
      <w:docPartBody>
        <w:p w:rsidR="00000000" w:rsidRDefault="007B6375" w:rsidP="007B6375">
          <w:pPr>
            <w:pStyle w:val="7A4D1EC3D2F940E794A33B5B9FA9EC07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B6375"/>
    <w:rsid w:val="007B6375"/>
    <w:rsid w:val="00E80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2FD544D54B47FD91BE62CE43A30CF8">
    <w:name w:val="5F2FD544D54B47FD91BE62CE43A30CF8"/>
    <w:rsid w:val="007B6375"/>
  </w:style>
  <w:style w:type="paragraph" w:customStyle="1" w:styleId="7A4D1EC3D2F940E794A33B5B9FA9EC07">
    <w:name w:val="7A4D1EC3D2F940E794A33B5B9FA9EC07"/>
    <w:rsid w:val="007B63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Economics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stock market game analysis</vt:lpstr>
    </vt:vector>
  </TitlesOfParts>
  <Company>Microsoft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stock market game analysis</dc:title>
  <dc:creator>Cotton Blossom</dc:creator>
  <cp:lastModifiedBy>Cotton Blossom</cp:lastModifiedBy>
  <cp:revision>2</cp:revision>
  <dcterms:created xsi:type="dcterms:W3CDTF">2013-04-17T00:44:00Z</dcterms:created>
  <dcterms:modified xsi:type="dcterms:W3CDTF">2013-04-17T01:09:00Z</dcterms:modified>
</cp:coreProperties>
</file>